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1843"/>
        <w:gridCol w:w="2834"/>
        <w:gridCol w:w="1701"/>
        <w:gridCol w:w="1197"/>
        <w:gridCol w:w="1888"/>
      </w:tblGrid>
      <w:tr w:rsidR="00F10FEB" w:rsidTr="00F10FEB">
        <w:tc>
          <w:tcPr>
            <w:tcW w:w="94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FEB" w:rsidRDefault="00F10FE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  <w:p w:rsidR="00F10FEB" w:rsidRDefault="00F10FE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ГРАФИК </w:t>
            </w:r>
          </w:p>
          <w:p w:rsidR="00F10FEB" w:rsidRDefault="00F10FE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 «горячей» телефонной линии департамента образования</w:t>
            </w:r>
          </w:p>
          <w:p w:rsidR="00112B5C" w:rsidRDefault="00112B5C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Кстовского муниципального округа                                 Нижегородской области</w:t>
            </w:r>
          </w:p>
          <w:p w:rsidR="00F10FEB" w:rsidRDefault="00F10FE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10FEB" w:rsidTr="00F10FEB"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FEB" w:rsidRDefault="00F10FE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  <w:p w:rsidR="00F10FEB" w:rsidRDefault="00F10FE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  <w:p w:rsidR="00F10FEB" w:rsidRDefault="00F10FE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  <w:p w:rsidR="00F10FEB" w:rsidRDefault="00F10FEB">
            <w:pPr>
              <w:pStyle w:val="a3"/>
              <w:ind w:left="0"/>
              <w:rPr>
                <w:sz w:val="28"/>
                <w:szCs w:val="28"/>
                <w:lang w:eastAsia="en-US"/>
              </w:rPr>
            </w:pPr>
          </w:p>
          <w:p w:rsidR="00F10FEB" w:rsidRDefault="00F10FE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общего образования департамента образования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EB" w:rsidRDefault="00F10FE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Нормативно-правовое обеспечение подготовки и проведения государственной итоговой аттестации, </w:t>
            </w:r>
            <w:r w:rsidR="00112B5C">
              <w:rPr>
                <w:sz w:val="24"/>
                <w:szCs w:val="24"/>
                <w:lang w:eastAsia="en-US"/>
              </w:rPr>
              <w:t xml:space="preserve">                    </w:t>
            </w:r>
            <w:r>
              <w:rPr>
                <w:sz w:val="24"/>
                <w:szCs w:val="24"/>
                <w:lang w:eastAsia="en-US"/>
              </w:rPr>
              <w:t>в том числе итогового собеседования  в 2026 году.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EB" w:rsidRDefault="00F10FE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Консультант отдела общего образования Сусина Екатерина Николаевна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EB" w:rsidRDefault="00F10FEB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8(83145)</w:t>
            </w:r>
          </w:p>
          <w:p w:rsidR="00F10FEB" w:rsidRDefault="00F10FE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3-91-94 (доб.709)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EB" w:rsidRDefault="00F10FE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Ежедневно           с 14.00 до 16.00, </w:t>
            </w:r>
          </w:p>
          <w:p w:rsidR="00F10FEB" w:rsidRDefault="00112B5C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F10FEB">
              <w:rPr>
                <w:sz w:val="24"/>
                <w:szCs w:val="24"/>
                <w:lang w:eastAsia="en-US"/>
              </w:rPr>
              <w:t>роме субботы, воскресенья и праздничных дней</w:t>
            </w:r>
          </w:p>
        </w:tc>
      </w:tr>
      <w:tr w:rsidR="00F10FEB" w:rsidTr="00F10FE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0FEB" w:rsidRDefault="00F10FE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EB" w:rsidRDefault="00F10FE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Организационно- технологическое обеспечение проведения         ГИА-2026.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EB" w:rsidRDefault="00F10FE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Консультант отдела общего образования Полушина Ирина Викторовна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EB" w:rsidRDefault="00F10FEB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8(83145)</w:t>
            </w:r>
          </w:p>
          <w:p w:rsidR="00F10FEB" w:rsidRDefault="00F10FEB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3-91-94 (доб.709)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0FEB" w:rsidRDefault="00F10FE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10FEB" w:rsidRDefault="00F10FEB" w:rsidP="00F10FEB">
      <w:pPr>
        <w:pStyle w:val="a3"/>
        <w:jc w:val="center"/>
        <w:rPr>
          <w:sz w:val="28"/>
          <w:szCs w:val="28"/>
        </w:rPr>
      </w:pPr>
    </w:p>
    <w:p w:rsidR="009910EB" w:rsidRDefault="009910EB"/>
    <w:sectPr w:rsidR="009910EB" w:rsidSect="0099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0FEB"/>
    <w:rsid w:val="00112B5C"/>
    <w:rsid w:val="00630EE7"/>
    <w:rsid w:val="009910EB"/>
    <w:rsid w:val="00F1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EB"/>
    <w:pPr>
      <w:ind w:left="720"/>
      <w:contextualSpacing/>
    </w:pPr>
  </w:style>
  <w:style w:type="table" w:styleId="a4">
    <w:name w:val="Table Grid"/>
    <w:basedOn w:val="a1"/>
    <w:uiPriority w:val="59"/>
    <w:rsid w:val="00F10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cp:lastPrinted>2025-11-10T08:41:00Z</cp:lastPrinted>
  <dcterms:created xsi:type="dcterms:W3CDTF">2025-11-10T08:39:00Z</dcterms:created>
  <dcterms:modified xsi:type="dcterms:W3CDTF">2025-11-10T08:41:00Z</dcterms:modified>
</cp:coreProperties>
</file>